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7C" w:rsidRPr="00446FC9" w:rsidRDefault="00D7567C" w:rsidP="00446FC9">
      <w:pPr>
        <w:tabs>
          <w:tab w:val="left" w:pos="2505"/>
        </w:tabs>
        <w:ind w:firstLine="708"/>
        <w:jc w:val="both"/>
        <w:rPr>
          <w:rFonts w:ascii="Arial" w:hAnsi="Arial" w:cs="Arial"/>
          <w:sz w:val="26"/>
          <w:szCs w:val="26"/>
        </w:rPr>
      </w:pPr>
      <w:r w:rsidRPr="00446FC9">
        <w:rPr>
          <w:rFonts w:ascii="Arial" w:hAnsi="Arial" w:cs="Arial"/>
          <w:sz w:val="26"/>
          <w:szCs w:val="26"/>
        </w:rPr>
        <w:t>Sayın Veli,</w:t>
      </w:r>
      <w:r w:rsidR="00446FC9" w:rsidRPr="00446FC9">
        <w:rPr>
          <w:rFonts w:ascii="Arial" w:hAnsi="Arial" w:cs="Arial"/>
          <w:sz w:val="26"/>
          <w:szCs w:val="26"/>
        </w:rPr>
        <w:tab/>
      </w:r>
    </w:p>
    <w:p w:rsidR="003B130A" w:rsidRPr="00446FC9" w:rsidRDefault="009A49A8" w:rsidP="00E11EB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46FC9">
        <w:rPr>
          <w:rFonts w:ascii="Arial" w:hAnsi="Arial" w:cs="Arial"/>
          <w:sz w:val="26"/>
          <w:szCs w:val="26"/>
        </w:rPr>
        <w:t>Okul idarecilerinin, öğretmenlerin ve okul personelinin ç</w:t>
      </w:r>
      <w:r w:rsidR="00243CC0" w:rsidRPr="00446FC9">
        <w:rPr>
          <w:rFonts w:ascii="Arial" w:hAnsi="Arial" w:cs="Arial"/>
          <w:sz w:val="26"/>
          <w:szCs w:val="26"/>
        </w:rPr>
        <w:t xml:space="preserve">ocuğun temel eğitim öğretim </w:t>
      </w:r>
      <w:r w:rsidRPr="00446FC9">
        <w:rPr>
          <w:rFonts w:ascii="Arial" w:hAnsi="Arial" w:cs="Arial"/>
          <w:sz w:val="26"/>
          <w:szCs w:val="26"/>
        </w:rPr>
        <w:t>ih</w:t>
      </w:r>
      <w:r w:rsidR="00E11EBE" w:rsidRPr="00446FC9">
        <w:rPr>
          <w:rFonts w:ascii="Arial" w:hAnsi="Arial" w:cs="Arial"/>
          <w:sz w:val="26"/>
          <w:szCs w:val="26"/>
        </w:rPr>
        <w:t>t</w:t>
      </w:r>
      <w:r w:rsidRPr="00446FC9">
        <w:rPr>
          <w:rFonts w:ascii="Arial" w:hAnsi="Arial" w:cs="Arial"/>
          <w:sz w:val="26"/>
          <w:szCs w:val="26"/>
        </w:rPr>
        <w:t>iyaçlarının karşılanması görevinin yanı sıra</w:t>
      </w:r>
      <w:r w:rsidR="007707D2" w:rsidRPr="00446FC9">
        <w:rPr>
          <w:rFonts w:ascii="Arial" w:hAnsi="Arial" w:cs="Arial"/>
          <w:sz w:val="26"/>
          <w:szCs w:val="26"/>
        </w:rPr>
        <w:t xml:space="preserve"> en öncelikli görevleri arasında öğrencilerin güvenlik ve korunma ihtiyaçlarının karşılanması gelmektedir.</w:t>
      </w:r>
      <w:r w:rsidR="0035688B" w:rsidRPr="00446FC9">
        <w:rPr>
          <w:rFonts w:ascii="Arial" w:hAnsi="Arial" w:cs="Arial"/>
          <w:sz w:val="26"/>
          <w:szCs w:val="26"/>
        </w:rPr>
        <w:t xml:space="preserve"> Bu nedenle</w:t>
      </w:r>
      <w:r w:rsidR="0076067A" w:rsidRPr="00446FC9">
        <w:rPr>
          <w:rFonts w:ascii="Arial" w:hAnsi="Arial" w:cs="Arial"/>
          <w:sz w:val="26"/>
          <w:szCs w:val="26"/>
        </w:rPr>
        <w:t>;</w:t>
      </w:r>
    </w:p>
    <w:p w:rsidR="007707D2" w:rsidRPr="00446FC9" w:rsidRDefault="007707D2" w:rsidP="00E11EBE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446FC9">
        <w:rPr>
          <w:rFonts w:ascii="Arial" w:hAnsi="Arial" w:cs="Arial"/>
          <w:sz w:val="26"/>
          <w:szCs w:val="26"/>
        </w:rPr>
        <w:t>15 Temmuz 2016 tarihi itibariyle yaşanan olaylar sonucu başlayan OHAL kapsamında alınan güvenlik tedbirleri,</w:t>
      </w:r>
    </w:p>
    <w:p w:rsidR="007707D2" w:rsidRPr="00446FC9" w:rsidRDefault="007707D2" w:rsidP="00E11EBE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446FC9">
        <w:rPr>
          <w:rFonts w:ascii="Arial" w:hAnsi="Arial" w:cs="Arial"/>
          <w:sz w:val="26"/>
          <w:szCs w:val="26"/>
        </w:rPr>
        <w:t>Yaşanan terör olayları,</w:t>
      </w:r>
    </w:p>
    <w:p w:rsidR="007707D2" w:rsidRPr="00446FC9" w:rsidRDefault="007707D2" w:rsidP="00E11EBE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446FC9">
        <w:rPr>
          <w:rFonts w:ascii="Arial" w:hAnsi="Arial" w:cs="Arial"/>
          <w:sz w:val="26"/>
          <w:szCs w:val="26"/>
        </w:rPr>
        <w:t>Yaşanan ihmal, istismar ve şiddet olayları,</w:t>
      </w:r>
    </w:p>
    <w:p w:rsidR="007707D2" w:rsidRPr="00446FC9" w:rsidRDefault="007707D2" w:rsidP="00E11EBE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446FC9">
        <w:rPr>
          <w:rFonts w:ascii="Arial" w:hAnsi="Arial" w:cs="Arial"/>
          <w:sz w:val="26"/>
          <w:szCs w:val="26"/>
        </w:rPr>
        <w:t xml:space="preserve">Okul servisleri giriş-çıkış saatlerinde yaşanabilecek olası tehlike ve kaza </w:t>
      </w:r>
      <w:r w:rsidR="0076067A" w:rsidRPr="00446FC9">
        <w:rPr>
          <w:rFonts w:ascii="Arial" w:hAnsi="Arial" w:cs="Arial"/>
          <w:sz w:val="26"/>
          <w:szCs w:val="26"/>
        </w:rPr>
        <w:t>olayları,</w:t>
      </w:r>
    </w:p>
    <w:p w:rsidR="007707D2" w:rsidRPr="00446FC9" w:rsidRDefault="007707D2" w:rsidP="00795900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446FC9">
        <w:rPr>
          <w:rFonts w:ascii="Arial" w:hAnsi="Arial" w:cs="Arial"/>
          <w:sz w:val="26"/>
          <w:szCs w:val="26"/>
        </w:rPr>
        <w:t>Öğrencilerimizin giriş-çıkışlarının güvenli bir şekilde gerçekleşmesi iç</w:t>
      </w:r>
      <w:r w:rsidR="0076067A" w:rsidRPr="00446FC9">
        <w:rPr>
          <w:rFonts w:ascii="Arial" w:hAnsi="Arial" w:cs="Arial"/>
          <w:sz w:val="26"/>
          <w:szCs w:val="26"/>
        </w:rPr>
        <w:t>in kullandığımız kartlı sistemde</w:t>
      </w:r>
      <w:r w:rsidRPr="00446FC9">
        <w:rPr>
          <w:rFonts w:ascii="Arial" w:hAnsi="Arial" w:cs="Arial"/>
          <w:sz w:val="26"/>
          <w:szCs w:val="26"/>
        </w:rPr>
        <w:t xml:space="preserve"> aynı anda aşırı yüklenmeden</w:t>
      </w:r>
      <w:r w:rsidR="0076067A" w:rsidRPr="00446FC9">
        <w:rPr>
          <w:rFonts w:ascii="Arial" w:hAnsi="Arial" w:cs="Arial"/>
          <w:sz w:val="26"/>
          <w:szCs w:val="26"/>
        </w:rPr>
        <w:t xml:space="preserve"> kaynaklanan aksaklıklar </w:t>
      </w:r>
      <w:r w:rsidR="0035688B" w:rsidRPr="00446FC9">
        <w:rPr>
          <w:rFonts w:ascii="Arial" w:hAnsi="Arial" w:cs="Arial"/>
          <w:sz w:val="26"/>
          <w:szCs w:val="26"/>
        </w:rPr>
        <w:t>göz önüne alınarak</w:t>
      </w:r>
      <w:r w:rsidRPr="00446FC9">
        <w:rPr>
          <w:rFonts w:ascii="Arial" w:hAnsi="Arial" w:cs="Arial"/>
          <w:sz w:val="26"/>
          <w:szCs w:val="26"/>
        </w:rPr>
        <w:t xml:space="preserve"> okulumuzda öğrencilerin giriş-çıkışlarında daha güvenli bir ortamın sağlanabilmesi için;</w:t>
      </w:r>
    </w:p>
    <w:p w:rsidR="007707D2" w:rsidRPr="00446FC9" w:rsidRDefault="007707D2" w:rsidP="00E11EB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46FC9">
        <w:rPr>
          <w:rFonts w:ascii="Arial" w:hAnsi="Arial" w:cs="Arial"/>
          <w:sz w:val="26"/>
          <w:szCs w:val="26"/>
        </w:rPr>
        <w:t>Sabah gruplar</w:t>
      </w:r>
      <w:r w:rsidR="007214CF">
        <w:rPr>
          <w:rFonts w:ascii="Arial" w:hAnsi="Arial" w:cs="Arial"/>
          <w:sz w:val="26"/>
          <w:szCs w:val="26"/>
        </w:rPr>
        <w:t xml:space="preserve">ının okul saatleri saat </w:t>
      </w:r>
      <w:proofErr w:type="gramStart"/>
      <w:r w:rsidR="007214CF">
        <w:rPr>
          <w:rFonts w:ascii="Arial" w:hAnsi="Arial" w:cs="Arial"/>
          <w:sz w:val="26"/>
          <w:szCs w:val="26"/>
        </w:rPr>
        <w:t>08:00</w:t>
      </w:r>
      <w:proofErr w:type="gramEnd"/>
      <w:r w:rsidR="007214CF">
        <w:rPr>
          <w:rFonts w:ascii="Arial" w:hAnsi="Arial" w:cs="Arial"/>
          <w:sz w:val="26"/>
          <w:szCs w:val="26"/>
        </w:rPr>
        <w:t>-13:00 arası olup öğrencilerin 12:1</w:t>
      </w:r>
      <w:r w:rsidRPr="00446FC9">
        <w:rPr>
          <w:rFonts w:ascii="Arial" w:hAnsi="Arial" w:cs="Arial"/>
          <w:sz w:val="26"/>
          <w:szCs w:val="26"/>
        </w:rPr>
        <w:t>0</w:t>
      </w:r>
      <w:r w:rsidR="00E11EBE" w:rsidRPr="00446FC9">
        <w:rPr>
          <w:rFonts w:ascii="Arial" w:hAnsi="Arial" w:cs="Arial"/>
          <w:sz w:val="26"/>
          <w:szCs w:val="26"/>
        </w:rPr>
        <w:t xml:space="preserve"> itibariyle okuldan alınmaları, öğle gruplarının okul saatleri 13.00-18:00 arası olup, </w:t>
      </w:r>
      <w:r w:rsidR="00446FC9" w:rsidRPr="00446FC9">
        <w:rPr>
          <w:rFonts w:ascii="Arial" w:hAnsi="Arial" w:cs="Arial"/>
          <w:sz w:val="26"/>
          <w:szCs w:val="26"/>
        </w:rPr>
        <w:t>öğrencilerin 17:15’den itibaren</w:t>
      </w:r>
      <w:r w:rsidR="00E11EBE" w:rsidRPr="00446FC9">
        <w:rPr>
          <w:rFonts w:ascii="Arial" w:hAnsi="Arial" w:cs="Arial"/>
          <w:sz w:val="26"/>
          <w:szCs w:val="26"/>
        </w:rPr>
        <w:t xml:space="preserve"> okuldan alınması gerekmektedir.</w:t>
      </w:r>
    </w:p>
    <w:p w:rsidR="00446FC9" w:rsidRPr="00446FC9" w:rsidRDefault="00E11EBE" w:rsidP="00E11EB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46FC9">
        <w:rPr>
          <w:rFonts w:ascii="Arial" w:hAnsi="Arial" w:cs="Arial"/>
          <w:sz w:val="26"/>
          <w:szCs w:val="26"/>
        </w:rPr>
        <w:t>Mesai saatleri içinde çocukların okul içindeki güvenliğini sağlamak okul idaresi, öğretmenleri ve personel sorumlu</w:t>
      </w:r>
      <w:r w:rsidR="00795900" w:rsidRPr="00446FC9">
        <w:rPr>
          <w:rFonts w:ascii="Arial" w:hAnsi="Arial" w:cs="Arial"/>
          <w:sz w:val="26"/>
          <w:szCs w:val="26"/>
        </w:rPr>
        <w:t>luğundadır. B</w:t>
      </w:r>
      <w:r w:rsidRPr="00446FC9">
        <w:rPr>
          <w:rFonts w:ascii="Arial" w:hAnsi="Arial" w:cs="Arial"/>
          <w:sz w:val="26"/>
          <w:szCs w:val="26"/>
        </w:rPr>
        <w:t xml:space="preserve">u saatlerden daha önce öğrencilerin okuldan alınması için velilerin okul bahçesine </w:t>
      </w:r>
      <w:proofErr w:type="gramStart"/>
      <w:r w:rsidRPr="00446FC9">
        <w:rPr>
          <w:rFonts w:ascii="Arial" w:hAnsi="Arial" w:cs="Arial"/>
          <w:sz w:val="26"/>
          <w:szCs w:val="26"/>
        </w:rPr>
        <w:t>girmesi  ve</w:t>
      </w:r>
      <w:proofErr w:type="gramEnd"/>
      <w:r w:rsidRPr="00446FC9">
        <w:rPr>
          <w:rFonts w:ascii="Arial" w:hAnsi="Arial" w:cs="Arial"/>
          <w:sz w:val="26"/>
          <w:szCs w:val="26"/>
        </w:rPr>
        <w:t xml:space="preserve"> </w:t>
      </w:r>
      <w:r w:rsidR="00446FC9" w:rsidRPr="00446FC9">
        <w:rPr>
          <w:rFonts w:ascii="Arial" w:hAnsi="Arial" w:cs="Arial"/>
          <w:sz w:val="26"/>
          <w:szCs w:val="26"/>
        </w:rPr>
        <w:t xml:space="preserve">kapıda </w:t>
      </w:r>
      <w:r w:rsidRPr="00446FC9">
        <w:rPr>
          <w:rFonts w:ascii="Arial" w:hAnsi="Arial" w:cs="Arial"/>
          <w:sz w:val="26"/>
          <w:szCs w:val="26"/>
        </w:rPr>
        <w:t xml:space="preserve">yoğunluk olması çocukların giriş-çıkış güvenliğini tehlikeye </w:t>
      </w:r>
      <w:r w:rsidR="00446FC9" w:rsidRPr="00446FC9">
        <w:rPr>
          <w:rFonts w:ascii="Arial" w:hAnsi="Arial" w:cs="Arial"/>
          <w:sz w:val="26"/>
          <w:szCs w:val="26"/>
        </w:rPr>
        <w:t xml:space="preserve">attığı gibi aynı zamanda </w:t>
      </w:r>
      <w:r w:rsidR="00CF0D9B" w:rsidRPr="00446FC9">
        <w:rPr>
          <w:rFonts w:ascii="Arial" w:hAnsi="Arial" w:cs="Arial"/>
          <w:sz w:val="26"/>
          <w:szCs w:val="26"/>
        </w:rPr>
        <w:t xml:space="preserve">kapıda güvenlikten sorumlu personelimizin çalışma ortamının bozulmasına ve işlerinin aksamasına neden olmaktadır. </w:t>
      </w:r>
      <w:r w:rsidR="00446FC9" w:rsidRPr="00446FC9">
        <w:rPr>
          <w:rFonts w:ascii="Arial" w:hAnsi="Arial" w:cs="Arial"/>
          <w:sz w:val="26"/>
          <w:szCs w:val="26"/>
        </w:rPr>
        <w:t>Buradaki personelimize karşı tutumlarınızın daha anlayışlı ve nezaketli olması sizlerin ve bizlerin daha doğru iletişim kurmamızı sağlayacaktır.</w:t>
      </w:r>
      <w:r w:rsidRPr="00446FC9">
        <w:rPr>
          <w:rFonts w:ascii="Arial" w:hAnsi="Arial" w:cs="Arial"/>
          <w:sz w:val="26"/>
          <w:szCs w:val="26"/>
        </w:rPr>
        <w:t xml:space="preserve">  </w:t>
      </w:r>
    </w:p>
    <w:p w:rsidR="00E11EBE" w:rsidRPr="00446FC9" w:rsidRDefault="00DD24FF" w:rsidP="00E11EBE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Sabahçılar için 12.10-</w:t>
      </w:r>
      <w:proofErr w:type="gramStart"/>
      <w:r>
        <w:rPr>
          <w:rFonts w:ascii="Arial" w:hAnsi="Arial" w:cs="Arial"/>
          <w:sz w:val="26"/>
          <w:szCs w:val="26"/>
        </w:rPr>
        <w:t>13:0</w:t>
      </w:r>
      <w:r w:rsidR="00E11EBE" w:rsidRPr="00446FC9">
        <w:rPr>
          <w:rFonts w:ascii="Arial" w:hAnsi="Arial" w:cs="Arial"/>
          <w:sz w:val="26"/>
          <w:szCs w:val="26"/>
        </w:rPr>
        <w:t>0</w:t>
      </w:r>
      <w:proofErr w:type="gramEnd"/>
      <w:r w:rsidR="00E11EBE" w:rsidRPr="00446FC9">
        <w:rPr>
          <w:rFonts w:ascii="Arial" w:hAnsi="Arial" w:cs="Arial"/>
          <w:sz w:val="26"/>
          <w:szCs w:val="26"/>
        </w:rPr>
        <w:t>, öğleciler için 17:15-18:00 saatleri arasında herhangi bir zamanda gelmeniz hem okul önündeki yoğunlaşmayı azaltacak hem de güvenlik sistemimiz daha sağlıklı bir şekilde çalışacak</w:t>
      </w:r>
      <w:r w:rsidR="00446FC9" w:rsidRPr="00446FC9">
        <w:rPr>
          <w:rFonts w:ascii="Arial" w:hAnsi="Arial" w:cs="Arial"/>
          <w:sz w:val="26"/>
          <w:szCs w:val="26"/>
        </w:rPr>
        <w:t>tır.</w:t>
      </w:r>
    </w:p>
    <w:p w:rsidR="00E11EBE" w:rsidRPr="00446FC9" w:rsidRDefault="00E11EBE" w:rsidP="00E11EB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46FC9">
        <w:rPr>
          <w:rFonts w:ascii="Arial" w:hAnsi="Arial" w:cs="Arial"/>
          <w:sz w:val="26"/>
          <w:szCs w:val="26"/>
        </w:rPr>
        <w:t>Güvenli bir ortamda yaşamak her çocuğun hakkıdır ve bu ortamı sağlamak biz yetişkinlerin görevidir.</w:t>
      </w:r>
    </w:p>
    <w:p w:rsidR="00E11EBE" w:rsidRPr="00446FC9" w:rsidRDefault="00E11EBE" w:rsidP="00E11EBE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446FC9">
        <w:rPr>
          <w:rFonts w:ascii="Arial" w:hAnsi="Arial" w:cs="Arial"/>
          <w:sz w:val="26"/>
          <w:szCs w:val="26"/>
        </w:rPr>
        <w:t>Bu konuda daha duyarlı davranmanızı rica eder, bize yardımcı olduğunuz için teşekkür ederiz.</w:t>
      </w:r>
    </w:p>
    <w:p w:rsidR="00E11EBE" w:rsidRPr="00446FC9" w:rsidRDefault="00E11EBE" w:rsidP="00E11EBE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E11EBE" w:rsidRPr="00446FC9" w:rsidRDefault="00E11EBE" w:rsidP="00E11EBE">
      <w:pPr>
        <w:ind w:firstLine="708"/>
        <w:jc w:val="right"/>
        <w:rPr>
          <w:rFonts w:ascii="Arial" w:hAnsi="Arial" w:cs="Arial"/>
          <w:sz w:val="26"/>
          <w:szCs w:val="26"/>
        </w:rPr>
      </w:pPr>
      <w:r w:rsidRPr="00446FC9">
        <w:rPr>
          <w:rFonts w:ascii="Arial" w:hAnsi="Arial" w:cs="Arial"/>
          <w:sz w:val="26"/>
          <w:szCs w:val="26"/>
        </w:rPr>
        <w:t>Mürüvvet Baş Anaokulu Müdürlüğü</w:t>
      </w:r>
    </w:p>
    <w:sectPr w:rsidR="00E11EBE" w:rsidRPr="00446FC9" w:rsidSect="003B1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56FD"/>
    <w:multiLevelType w:val="hybridMultilevel"/>
    <w:tmpl w:val="229407AE"/>
    <w:lvl w:ilvl="0" w:tplc="8AB6D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9A8"/>
    <w:rsid w:val="00243CC0"/>
    <w:rsid w:val="0035688B"/>
    <w:rsid w:val="003B130A"/>
    <w:rsid w:val="00446FC9"/>
    <w:rsid w:val="004C00AB"/>
    <w:rsid w:val="007214CF"/>
    <w:rsid w:val="0076067A"/>
    <w:rsid w:val="007707D2"/>
    <w:rsid w:val="00795900"/>
    <w:rsid w:val="009A49A8"/>
    <w:rsid w:val="00CF0D9B"/>
    <w:rsid w:val="00D7567C"/>
    <w:rsid w:val="00DD24FF"/>
    <w:rsid w:val="00E1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0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MEMUR2</dc:creator>
  <cp:lastModifiedBy>MEMUR2</cp:lastModifiedBy>
  <cp:revision>7</cp:revision>
  <cp:lastPrinted>2016-12-16T12:38:00Z</cp:lastPrinted>
  <dcterms:created xsi:type="dcterms:W3CDTF">2016-12-16T09:50:00Z</dcterms:created>
  <dcterms:modified xsi:type="dcterms:W3CDTF">2016-12-16T12:45:00Z</dcterms:modified>
</cp:coreProperties>
</file>